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ECE" w:rsidRPr="00930ECE" w:rsidRDefault="00930ECE" w:rsidP="00930ECE">
      <w:pPr>
        <w:shd w:val="clear" w:color="auto" w:fill="FFFFFF"/>
        <w:spacing w:after="27" w:line="240" w:lineRule="auto"/>
        <w:jc w:val="center"/>
        <w:outlineLvl w:val="2"/>
        <w:rPr>
          <w:rFonts w:ascii="Times New Roman" w:eastAsia="Times New Roman" w:hAnsi="Times New Roman" w:cs="Times New Roman"/>
          <w:b/>
          <w:bCs/>
          <w:color w:val="000000"/>
          <w:sz w:val="28"/>
          <w:szCs w:val="28"/>
          <w:lang w:val="en-US" w:eastAsia="ru-RU"/>
        </w:rPr>
      </w:pPr>
      <w:r w:rsidRPr="00930ECE">
        <w:rPr>
          <w:rFonts w:ascii="Times New Roman" w:eastAsia="Times New Roman" w:hAnsi="Times New Roman" w:cs="Times New Roman"/>
          <w:b/>
          <w:bCs/>
          <w:color w:val="000000"/>
          <w:sz w:val="28"/>
          <w:szCs w:val="28"/>
          <w:lang w:eastAsia="ru-RU"/>
        </w:rPr>
        <w:t>Срок действия доверенности увеличен</w:t>
      </w:r>
    </w:p>
    <w:p w:rsidR="00930ECE" w:rsidRDefault="00930ECE" w:rsidP="00930ECE">
      <w:pPr>
        <w:shd w:val="clear" w:color="auto" w:fill="FFFFFF"/>
        <w:spacing w:after="27" w:line="240" w:lineRule="auto"/>
        <w:jc w:val="center"/>
        <w:outlineLvl w:val="2"/>
        <w:rPr>
          <w:rFonts w:ascii="Times New Roman" w:eastAsia="Times New Roman" w:hAnsi="Times New Roman" w:cs="Times New Roman"/>
          <w:b/>
          <w:bCs/>
          <w:color w:val="000000"/>
          <w:sz w:val="24"/>
          <w:szCs w:val="24"/>
          <w:lang w:val="en-US" w:eastAsia="ru-RU"/>
        </w:rPr>
      </w:pPr>
    </w:p>
    <w:p w:rsidR="00930ECE" w:rsidRPr="00930ECE" w:rsidRDefault="00930ECE" w:rsidP="00930ECE">
      <w:pPr>
        <w:pStyle w:val="a3"/>
        <w:shd w:val="clear" w:color="auto" w:fill="FFFFFF"/>
        <w:jc w:val="both"/>
        <w:rPr>
          <w:color w:val="000000"/>
        </w:rPr>
      </w:pPr>
      <w:r w:rsidRPr="00930ECE">
        <w:rPr>
          <w:color w:val="000000"/>
        </w:rPr>
        <w:t>Федеральным законом № 100-ФЗ от 7 мая 2013 года «О внесении изменений в подразделы 4 и 5 раздела I части первой и статью 1153 части третьей Гражданского кодекса Российской Федерации» дополнены правила выдачи и получения доверенности.</w:t>
      </w:r>
    </w:p>
    <w:p w:rsidR="00930ECE" w:rsidRPr="00930ECE" w:rsidRDefault="00930ECE" w:rsidP="00930ECE">
      <w:pPr>
        <w:pStyle w:val="a3"/>
        <w:shd w:val="clear" w:color="auto" w:fill="FFFFFF"/>
        <w:jc w:val="both"/>
        <w:rPr>
          <w:color w:val="000000"/>
        </w:rPr>
      </w:pPr>
      <w:r w:rsidRPr="00930ECE">
        <w:rPr>
          <w:color w:val="000000"/>
        </w:rPr>
        <w:t>Теперь доверенность можно будет выдавать от нескольких лиц нескольким лицам, также снимаются ограничительные рамки по сроку действия такого документа.</w:t>
      </w:r>
    </w:p>
    <w:p w:rsidR="00930ECE" w:rsidRPr="00930ECE" w:rsidRDefault="00930ECE" w:rsidP="00930ECE">
      <w:pPr>
        <w:pStyle w:val="a3"/>
        <w:shd w:val="clear" w:color="auto" w:fill="FFFFFF"/>
        <w:jc w:val="both"/>
        <w:rPr>
          <w:color w:val="000000"/>
        </w:rPr>
      </w:pPr>
      <w:r w:rsidRPr="00930ECE">
        <w:rPr>
          <w:color w:val="000000"/>
        </w:rPr>
        <w:t>Наиболее значимым новшеством в изменениях является то, что срок действия доверенности стал неограниченным (ранее доверенность могла действовать максимум три года). Однако, чтобы наделить того или иного гражданина полномочиями, допустим на 10 лет, этот срок необходимо отразить в доверенности. Если же срок в доверенности не указан, то она по-прежнему сохраняет силу в течение одного года со дня ее совершения.</w:t>
      </w:r>
    </w:p>
    <w:p w:rsidR="00930ECE" w:rsidRPr="00930ECE" w:rsidRDefault="00930ECE" w:rsidP="00930ECE">
      <w:pPr>
        <w:pStyle w:val="a3"/>
        <w:shd w:val="clear" w:color="auto" w:fill="FFFFFF"/>
        <w:jc w:val="both"/>
        <w:rPr>
          <w:color w:val="000000"/>
        </w:rPr>
      </w:pPr>
      <w:r w:rsidRPr="00930ECE">
        <w:rPr>
          <w:color w:val="000000"/>
        </w:rPr>
        <w:t xml:space="preserve">Вводится понятие безотзывной доверенности. Если ранее доверитель мог отозвать доверенность в любое время, то теперь это можно сделать не со всяким документом. Так в нотариально удостоверенную доверенность, выданную лицом, осуществляющим предпринимательскую деятельность, может быть включено условие </w:t>
      </w:r>
      <w:proofErr w:type="spellStart"/>
      <w:r w:rsidRPr="00930ECE">
        <w:rPr>
          <w:color w:val="000000"/>
        </w:rPr>
        <w:t>безотзывности</w:t>
      </w:r>
      <w:proofErr w:type="spellEnd"/>
      <w:r w:rsidRPr="00930ECE">
        <w:rPr>
          <w:color w:val="000000"/>
        </w:rPr>
        <w:t>. До окончания срока действия такого документа он не сможет быть отозван доверителем. Следует иметь в виду, что передоверить полномочия, зафиксированные в безотзывной доверенности, невозможно, если в ней это не предусмотрено.</w:t>
      </w:r>
    </w:p>
    <w:p w:rsidR="00930ECE" w:rsidRPr="00930ECE" w:rsidRDefault="00930ECE" w:rsidP="00930ECE">
      <w:pPr>
        <w:pStyle w:val="a3"/>
        <w:shd w:val="clear" w:color="auto" w:fill="FFFFFF"/>
        <w:jc w:val="both"/>
        <w:rPr>
          <w:color w:val="000000"/>
        </w:rPr>
      </w:pPr>
      <w:r w:rsidRPr="00930ECE">
        <w:rPr>
          <w:color w:val="000000"/>
        </w:rPr>
        <w:t>Однако в случае прекращения того обязательства, для исполнения или обеспечения исполнения которого она выдана, а также злоупотребления своими полномочиями представителем, безотзывная доверенность может быть отменена. Об отмене безотзывной доверенности необходимо сделать публикацию в официальном издании, в котором опубликовываются сведения о банкротстве. На заявлении об отмене доверенности должна быть нотариально засвидетельствована подпись лица, заявившего об отмене доверенности.</w:t>
      </w:r>
    </w:p>
    <w:p w:rsidR="00930ECE" w:rsidRPr="00930ECE" w:rsidRDefault="00930ECE" w:rsidP="00930ECE">
      <w:pPr>
        <w:pStyle w:val="a3"/>
        <w:shd w:val="clear" w:color="auto" w:fill="FFFFFF"/>
        <w:jc w:val="both"/>
        <w:rPr>
          <w:color w:val="000000"/>
        </w:rPr>
      </w:pPr>
      <w:r w:rsidRPr="00930ECE">
        <w:rPr>
          <w:color w:val="000000"/>
        </w:rPr>
        <w:t>Таким образом, указанные нововведения значительно упростят процедуру выдачи доверенности, а также позволят сделать более стабильными отношения гражданского оборота.</w:t>
      </w:r>
    </w:p>
    <w:p w:rsidR="00930ECE" w:rsidRPr="00930ECE" w:rsidRDefault="00930ECE" w:rsidP="00930ECE">
      <w:pPr>
        <w:pStyle w:val="a3"/>
        <w:shd w:val="clear" w:color="auto" w:fill="FFFFFF"/>
        <w:jc w:val="right"/>
        <w:rPr>
          <w:color w:val="000000"/>
        </w:rPr>
      </w:pPr>
      <w:r w:rsidRPr="00930ECE">
        <w:rPr>
          <w:color w:val="000000"/>
        </w:rPr>
        <w:t xml:space="preserve">Заместитель </w:t>
      </w:r>
      <w:proofErr w:type="spellStart"/>
      <w:r w:rsidRPr="00930ECE">
        <w:rPr>
          <w:color w:val="000000"/>
        </w:rPr>
        <w:t>Приозерского</w:t>
      </w:r>
      <w:proofErr w:type="spellEnd"/>
      <w:r w:rsidRPr="00930ECE">
        <w:rPr>
          <w:color w:val="000000"/>
        </w:rPr>
        <w:t xml:space="preserve"> Городского прокурора </w:t>
      </w:r>
      <w:r w:rsidRPr="00930ECE">
        <w:rPr>
          <w:color w:val="000000"/>
        </w:rPr>
        <w:br/>
        <w:t xml:space="preserve">юрист 3 класса </w:t>
      </w:r>
      <w:r w:rsidRPr="00930ECE">
        <w:rPr>
          <w:color w:val="000000"/>
        </w:rPr>
        <w:br/>
        <w:t xml:space="preserve">Л.Н. </w:t>
      </w:r>
      <w:proofErr w:type="spellStart"/>
      <w:r w:rsidRPr="00930ECE">
        <w:rPr>
          <w:color w:val="000000"/>
        </w:rPr>
        <w:t>Грибукова</w:t>
      </w:r>
      <w:proofErr w:type="spellEnd"/>
    </w:p>
    <w:p w:rsidR="00930ECE" w:rsidRPr="00930ECE" w:rsidRDefault="00930ECE" w:rsidP="00930ECE">
      <w:pPr>
        <w:shd w:val="clear" w:color="auto" w:fill="FFFFFF"/>
        <w:spacing w:after="27" w:line="240" w:lineRule="auto"/>
        <w:outlineLvl w:val="2"/>
        <w:rPr>
          <w:rFonts w:ascii="Times New Roman" w:eastAsia="Times New Roman" w:hAnsi="Times New Roman" w:cs="Times New Roman"/>
          <w:b/>
          <w:bCs/>
          <w:color w:val="000000"/>
          <w:sz w:val="24"/>
          <w:szCs w:val="24"/>
          <w:lang w:eastAsia="ru-RU"/>
        </w:rPr>
      </w:pPr>
    </w:p>
    <w:p w:rsidR="009F674B" w:rsidRPr="00930ECE" w:rsidRDefault="009F674B" w:rsidP="00930ECE">
      <w:pPr>
        <w:jc w:val="center"/>
        <w:rPr>
          <w:rFonts w:ascii="Times New Roman" w:hAnsi="Times New Roman" w:cs="Times New Roman"/>
          <w:sz w:val="24"/>
          <w:szCs w:val="24"/>
        </w:rPr>
      </w:pPr>
    </w:p>
    <w:sectPr w:rsidR="009F674B" w:rsidRPr="00930ECE" w:rsidSect="009F6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930ECE"/>
    <w:rsid w:val="00930ECE"/>
    <w:rsid w:val="009F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74B"/>
  </w:style>
  <w:style w:type="paragraph" w:styleId="3">
    <w:name w:val="heading 3"/>
    <w:basedOn w:val="a"/>
    <w:link w:val="30"/>
    <w:uiPriority w:val="9"/>
    <w:qFormat/>
    <w:rsid w:val="00930E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0E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30E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6106064">
      <w:bodyDiv w:val="1"/>
      <w:marLeft w:val="0"/>
      <w:marRight w:val="0"/>
      <w:marTop w:val="0"/>
      <w:marBottom w:val="0"/>
      <w:divBdr>
        <w:top w:val="none" w:sz="0" w:space="0" w:color="auto"/>
        <w:left w:val="none" w:sz="0" w:space="0" w:color="auto"/>
        <w:bottom w:val="none" w:sz="0" w:space="0" w:color="auto"/>
        <w:right w:val="none" w:sz="0" w:space="0" w:color="auto"/>
      </w:divBdr>
    </w:div>
    <w:div w:id="161941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Company>Microsoft</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dc:creator>
  <cp:lastModifiedBy>Данила</cp:lastModifiedBy>
  <cp:revision>1</cp:revision>
  <dcterms:created xsi:type="dcterms:W3CDTF">2017-01-31T14:30:00Z</dcterms:created>
  <dcterms:modified xsi:type="dcterms:W3CDTF">2017-01-31T14:31:00Z</dcterms:modified>
</cp:coreProperties>
</file>